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A347F" w14:textId="77777777" w:rsidR="00327647" w:rsidRDefault="00327647" w:rsidP="00327647">
      <w:pPr>
        <w:pStyle w:val="Titel"/>
      </w:pPr>
      <w:r>
        <w:t>Presseaussendung</w:t>
      </w:r>
    </w:p>
    <w:p w14:paraId="2D4CB27F" w14:textId="77777777" w:rsidR="00EB6C29" w:rsidRDefault="00327647" w:rsidP="00E32F65">
      <w:pPr>
        <w:pStyle w:val="berschrift1"/>
      </w:pPr>
      <w:r>
        <w:t xml:space="preserve">Sicherheitstipp </w:t>
      </w:r>
      <w:r w:rsidRPr="00327647">
        <w:t>Sicheres</w:t>
      </w:r>
      <w:r>
        <w:t xml:space="preserve"> Vorarlberg</w:t>
      </w:r>
    </w:p>
    <w:p w14:paraId="547ADFB1" w14:textId="77777777" w:rsidR="00CF17EB" w:rsidRDefault="00CF17EB" w:rsidP="00CF17EB">
      <w:pPr>
        <w:pStyle w:val="berschrift2"/>
      </w:pPr>
      <w:r>
        <w:t>vorsicht bei feuchten strassen, Wegen und laubteppichen</w:t>
      </w:r>
    </w:p>
    <w:p w14:paraId="08E46A7D" w14:textId="77777777" w:rsidR="00CF17EB" w:rsidRDefault="00CF17EB" w:rsidP="00CF17EB">
      <w:pPr>
        <w:spacing w:line="240" w:lineRule="auto"/>
        <w:ind w:left="-181"/>
        <w:rPr>
          <w:lang w:eastAsia="de-DE"/>
        </w:rPr>
      </w:pPr>
    </w:p>
    <w:p w14:paraId="3DD5E114" w14:textId="12136D10" w:rsidR="00CF17EB" w:rsidRDefault="00CF17EB" w:rsidP="00CF17EB">
      <w:r>
        <w:t xml:space="preserve">Die schönen Herbsttage laden zu Aktivitäten im Freien ein. Dabei dürfen die Unfallrisiken, die mit dieser Zeit ebenfalls verbunden sind, nicht vergessen werden. „Speziell die Rutschgefahr ist im Herbst hoch. Und es muss nicht einmal Glatteis sein, das </w:t>
      </w:r>
      <w:proofErr w:type="spellStart"/>
      <w:proofErr w:type="gramStart"/>
      <w:r>
        <w:t>Fußgänger</w:t>
      </w:r>
      <w:r w:rsidR="008E20EC">
        <w:t>:innen</w:t>
      </w:r>
      <w:proofErr w:type="spellEnd"/>
      <w:proofErr w:type="gramEnd"/>
      <w:r>
        <w:t xml:space="preserve"> und </w:t>
      </w:r>
      <w:proofErr w:type="spellStart"/>
      <w:r>
        <w:t>Zweiradfahrer</w:t>
      </w:r>
      <w:r w:rsidR="008E20EC">
        <w:t>:innen</w:t>
      </w:r>
      <w:proofErr w:type="spellEnd"/>
      <w:r>
        <w:t xml:space="preserve"> zu Fall bringt. Häufig sind es feuchte Straßenstellen und Wege, die nicht auftrocknen, vom Nebel durchnässte Laubteppiche oder Schmutz, die einen gefährlichen Schmierfilm bilden, der äußerst glatt sein kann“, weiß Mario Amann, Geschäftsführer von Sicheres Vorarlberg. Auch Nieselregen </w:t>
      </w:r>
      <w:r w:rsidR="00285364">
        <w:t xml:space="preserve">und der Morgenfrost werden </w:t>
      </w:r>
      <w:r>
        <w:t xml:space="preserve">in dieser Beziehung häufig unterschätzt. </w:t>
      </w:r>
    </w:p>
    <w:p w14:paraId="5128816C" w14:textId="7BFE9B6E" w:rsidR="00CF17EB" w:rsidRDefault="00CF17EB" w:rsidP="00CF17EB">
      <w:r>
        <w:t xml:space="preserve">Das bedeutet für </w:t>
      </w:r>
      <w:proofErr w:type="spellStart"/>
      <w:proofErr w:type="gramStart"/>
      <w:r>
        <w:t>Fußgänger</w:t>
      </w:r>
      <w:r w:rsidR="008E20EC">
        <w:t>:innen</w:t>
      </w:r>
      <w:proofErr w:type="spellEnd"/>
      <w:proofErr w:type="gramEnd"/>
      <w:r w:rsidR="008E20EC">
        <w:t xml:space="preserve"> und</w:t>
      </w:r>
      <w:r>
        <w:t xml:space="preserve"> </w:t>
      </w:r>
      <w:r w:rsidR="00C203FE">
        <w:t>f</w:t>
      </w:r>
      <w:r>
        <w:t xml:space="preserve">ür </w:t>
      </w:r>
      <w:proofErr w:type="spellStart"/>
      <w:r>
        <w:t>Zweiradfahrer</w:t>
      </w:r>
      <w:r w:rsidR="008E20EC">
        <w:t>:innen</w:t>
      </w:r>
      <w:proofErr w:type="spellEnd"/>
      <w:r>
        <w:t xml:space="preserve">, auf die Rutschgefahr bei feuchten und verschmutzten Straßen sowie Wegen zu achten. </w:t>
      </w:r>
      <w:r w:rsidR="00285364">
        <w:t xml:space="preserve">„Besondere Vorsicht ist auch bei Zebrastreifen und Kanaldeckeln geboten, da diese durch Nässe und Kälte sehr glatt werden können“, betont Amann weiter. </w:t>
      </w:r>
      <w:r>
        <w:t>In schattigen Waldpassagen ist diese Gefahr häufig anzutreffen. Sehr glatt können auch Brücken und andere Übergänge sein. Aufpassen heißt es außerdem bei Treppen und Rampen.</w:t>
      </w:r>
    </w:p>
    <w:p w14:paraId="26BF2D40" w14:textId="5E05B79E" w:rsidR="00CF17EB" w:rsidRDefault="00CF17EB" w:rsidP="00CF17EB">
      <w:r>
        <w:t xml:space="preserve">Regelmäßige Bewegung, richtige Kleidung und gutes Schuhwerk sind wirksame Maßnahmen, um Stürzen vorzubeugen. </w:t>
      </w:r>
      <w:r w:rsidR="008E20EC">
        <w:t>Nutze</w:t>
      </w:r>
      <w:r>
        <w:t xml:space="preserve"> die Beratung im Fachhandel. Weitere Informationen </w:t>
      </w:r>
      <w:r w:rsidR="008E20EC">
        <w:t>erhältst du</w:t>
      </w:r>
      <w:r>
        <w:t xml:space="preserve"> bei Sicheres Vorarlberg unter </w:t>
      </w:r>
      <w:hyperlink r:id="rId11" w:history="1">
        <w:r w:rsidR="00410990" w:rsidRPr="00C56AF3">
          <w:rPr>
            <w:rStyle w:val="Hyperlink"/>
          </w:rPr>
          <w:t>info@sicheresvorarlberg.at</w:t>
        </w:r>
      </w:hyperlink>
      <w:r w:rsidR="00410990">
        <w:t xml:space="preserve"> </w:t>
      </w:r>
    </w:p>
    <w:p w14:paraId="31CC5942" w14:textId="77777777" w:rsidR="00C33F6E" w:rsidRDefault="00C33F6E" w:rsidP="00CF17EB"/>
    <w:p w14:paraId="7091A9BB" w14:textId="60A4E701" w:rsidR="00327647" w:rsidRDefault="00327647" w:rsidP="00E32F65">
      <w:r>
        <w:t>Freundliche Grüße</w:t>
      </w:r>
      <w:r>
        <w:br/>
        <w:t xml:space="preserve">Mario Amann, </w:t>
      </w:r>
      <w:r w:rsidR="00037A19">
        <w:t>Dr. B.A.</w:t>
      </w:r>
      <w:r>
        <w:br/>
      </w:r>
      <w:r w:rsidRPr="00327647">
        <w:rPr>
          <w:b/>
          <w:bCs/>
        </w:rPr>
        <w:t>SICHERES</w:t>
      </w:r>
      <w:r>
        <w:t xml:space="preserve"> VORARLBERG</w:t>
      </w:r>
    </w:p>
    <w:p w14:paraId="1F294BAB" w14:textId="77777777" w:rsidR="00327647" w:rsidRDefault="00327647" w:rsidP="00E32F65"/>
    <w:p w14:paraId="0E48A5C8" w14:textId="0AEB8274" w:rsidR="00327647" w:rsidRPr="00277C74" w:rsidRDefault="00327647" w:rsidP="00327647">
      <w:pPr>
        <w:rPr>
          <w:b/>
          <w:bCs/>
        </w:rPr>
      </w:pPr>
      <w:r w:rsidRPr="00277C74">
        <w:rPr>
          <w:b/>
          <w:bCs/>
        </w:rPr>
        <w:t>Datum</w:t>
      </w:r>
      <w:r w:rsidRPr="00277C74">
        <w:rPr>
          <w:b/>
          <w:bCs/>
        </w:rPr>
        <w:tab/>
      </w:r>
      <w:r w:rsidRPr="00277C74">
        <w:rPr>
          <w:b/>
          <w:bCs/>
        </w:rPr>
        <w:tab/>
      </w:r>
      <w:r w:rsidR="008E20EC">
        <w:t>2</w:t>
      </w:r>
      <w:r w:rsidR="00FA279D">
        <w:t>3</w:t>
      </w:r>
      <w:r w:rsidR="008E20EC">
        <w:t>.09.202</w:t>
      </w:r>
      <w:r w:rsidR="00FA279D">
        <w:t>4</w:t>
      </w:r>
    </w:p>
    <w:p w14:paraId="140CA826" w14:textId="3B6DE483" w:rsidR="00327647" w:rsidRPr="00E75F2B" w:rsidRDefault="00327647" w:rsidP="00327647">
      <w:r w:rsidRPr="00E75F2B">
        <w:rPr>
          <w:b/>
          <w:bCs/>
        </w:rPr>
        <w:t>Inhalt</w:t>
      </w:r>
      <w:r w:rsidRPr="00E75F2B">
        <w:tab/>
      </w:r>
      <w:r w:rsidRPr="00E75F2B">
        <w:tab/>
      </w:r>
      <w:r w:rsidR="006E26BE">
        <w:t>188</w:t>
      </w:r>
      <w:r w:rsidRPr="00E75F2B">
        <w:t xml:space="preserve"> Wörter | </w:t>
      </w:r>
      <w:r w:rsidR="00CF17EB">
        <w:t>1</w:t>
      </w:r>
      <w:r w:rsidR="006E26BE">
        <w:t>411</w:t>
      </w:r>
      <w:r w:rsidRPr="00E75F2B">
        <w:t xml:space="preserve"> Zeichen</w:t>
      </w:r>
    </w:p>
    <w:p w14:paraId="449B8003" w14:textId="427A24F0" w:rsidR="00327647" w:rsidRPr="00E75F2B" w:rsidRDefault="00327647" w:rsidP="00E32F65">
      <w:r w:rsidRPr="00E75F2B">
        <w:rPr>
          <w:b/>
          <w:bCs/>
        </w:rPr>
        <w:t>Beilage</w:t>
      </w:r>
      <w:r w:rsidRPr="00E75F2B">
        <w:tab/>
      </w:r>
      <w:r w:rsidRPr="00E75F2B">
        <w:tab/>
        <w:t xml:space="preserve">1 Foto | Quelle: </w:t>
      </w:r>
      <w:r w:rsidR="008E20EC">
        <w:t>S</w:t>
      </w:r>
      <w:r w:rsidR="006A45C3" w:rsidRPr="00E75F2B">
        <w:t>hutterstock</w:t>
      </w:r>
    </w:p>
    <w:p w14:paraId="1C8AD480" w14:textId="77777777" w:rsidR="00327647" w:rsidRPr="00E32F65" w:rsidRDefault="00327647" w:rsidP="00E32F65">
      <w:r w:rsidRPr="00277C74">
        <w:rPr>
          <w:b/>
          <w:bCs/>
        </w:rPr>
        <w:t>Rückfragen</w:t>
      </w:r>
      <w:r w:rsidRPr="00277C74">
        <w:tab/>
        <w:t>T 05572 54343 0 | M info@sicheresvorarlberg.at</w:t>
      </w:r>
    </w:p>
    <w:p w14:paraId="1506EB13" w14:textId="77777777" w:rsidR="00270A3C" w:rsidRPr="008C454B" w:rsidRDefault="00270A3C" w:rsidP="008C454B">
      <w:pPr>
        <w:rPr>
          <w:rStyle w:val="Hervorhebung"/>
          <w:iCs w:val="0"/>
          <w:caps/>
        </w:rPr>
      </w:pPr>
    </w:p>
    <w:sectPr w:rsidR="00270A3C" w:rsidRPr="008C454B" w:rsidSect="007B643B">
      <w:headerReference w:type="default" r:id="rId12"/>
      <w:footerReference w:type="default" r:id="rId13"/>
      <w:pgSz w:w="11906" w:h="16838"/>
      <w:pgMar w:top="1871"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B4A62" w14:textId="77777777" w:rsidR="000D796C" w:rsidRDefault="000D796C" w:rsidP="0041178A">
      <w:pPr>
        <w:spacing w:before="0" w:after="0" w:line="240" w:lineRule="auto"/>
      </w:pPr>
      <w:r>
        <w:separator/>
      </w:r>
    </w:p>
  </w:endnote>
  <w:endnote w:type="continuationSeparator" w:id="0">
    <w:p w14:paraId="2A9E66C4" w14:textId="77777777" w:rsidR="000D796C" w:rsidRDefault="000D796C" w:rsidP="004117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Calibri"/>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4F84" w14:textId="77777777" w:rsidR="00E32F65" w:rsidRPr="00E32F65" w:rsidRDefault="007E6B47" w:rsidP="00E32F65">
    <w:pPr>
      <w:pStyle w:val="Fuzeile"/>
      <w:spacing w:before="0"/>
      <w:rPr>
        <w:sz w:val="14"/>
        <w:szCs w:val="14"/>
      </w:rPr>
    </w:pPr>
    <w:bookmarkStart w:id="0" w:name="_Hlk32415766"/>
    <w:bookmarkStart w:id="1" w:name="_Hlk32415767"/>
    <w:r w:rsidRPr="007E6B47">
      <w:rPr>
        <w:rFonts w:ascii="Avenir Next LT Pro" w:hAnsi="Avenir Next LT Pro"/>
        <w:b/>
        <w:bCs/>
        <w:sz w:val="14"/>
        <w:szCs w:val="14"/>
      </w:rPr>
      <w:t>SICHERES</w:t>
    </w:r>
    <w:r>
      <w:rPr>
        <w:b/>
        <w:bCs/>
        <w:sz w:val="14"/>
        <w:szCs w:val="14"/>
      </w:rPr>
      <w:t xml:space="preserve"> </w:t>
    </w:r>
    <w:r w:rsidRPr="007E6B47">
      <w:rPr>
        <w:sz w:val="14"/>
        <w:szCs w:val="14"/>
      </w:rPr>
      <w:t>VORARLBERG</w:t>
    </w:r>
    <w:r w:rsidR="00E32F65" w:rsidRPr="00E32F65">
      <w:rPr>
        <w:sz w:val="14"/>
        <w:szCs w:val="14"/>
      </w:rPr>
      <w:t xml:space="preserve"> </w:t>
    </w:r>
    <w:r w:rsidR="00E32F65" w:rsidRPr="00E32F65">
      <w:rPr>
        <w:sz w:val="14"/>
        <w:szCs w:val="14"/>
      </w:rPr>
      <w:tab/>
    </w:r>
    <w:r w:rsidR="008C454B" w:rsidRPr="00E32F65">
      <w:rPr>
        <w:sz w:val="14"/>
        <w:szCs w:val="14"/>
      </w:rPr>
      <w:t>Realschulstraße 6 | 1. Stock</w:t>
    </w:r>
    <w:r w:rsidR="00E32F65" w:rsidRPr="00E32F65">
      <w:rPr>
        <w:sz w:val="14"/>
        <w:szCs w:val="14"/>
      </w:rPr>
      <w:tab/>
      <w:t xml:space="preserve"> T +43 5572 54343 – 0</w:t>
    </w:r>
  </w:p>
  <w:p w14:paraId="3E265115" w14:textId="77777777" w:rsidR="00E32F65" w:rsidRDefault="008C454B" w:rsidP="008C454B">
    <w:pPr>
      <w:pStyle w:val="Fuzeile"/>
      <w:tabs>
        <w:tab w:val="clear" w:pos="9072"/>
        <w:tab w:val="right" w:pos="9070"/>
      </w:tabs>
      <w:spacing w:before="0"/>
      <w:jc w:val="right"/>
      <w:rPr>
        <w:sz w:val="14"/>
        <w:szCs w:val="14"/>
      </w:rPr>
    </w:pPr>
    <w:r w:rsidRPr="008C454B">
      <w:rPr>
        <w:sz w:val="14"/>
        <w:szCs w:val="14"/>
      </w:rPr>
      <w:t>Fonds Sichere Gemeinden</w:t>
    </w:r>
    <w:r w:rsidR="00E32F65" w:rsidRPr="00E32F65">
      <w:rPr>
        <w:sz w:val="14"/>
        <w:szCs w:val="14"/>
      </w:rPr>
      <w:tab/>
      <w:t xml:space="preserve"> </w:t>
    </w:r>
    <w:r w:rsidRPr="00E32F65">
      <w:rPr>
        <w:sz w:val="14"/>
        <w:szCs w:val="14"/>
      </w:rPr>
      <w:t>6850 Dornbirn</w:t>
    </w:r>
    <w:r w:rsidR="00E32F65">
      <w:rPr>
        <w:sz w:val="14"/>
        <w:szCs w:val="14"/>
      </w:rPr>
      <w:tab/>
      <w:t>info@sicheresvorarlberg.at</w:t>
    </w:r>
  </w:p>
  <w:p w14:paraId="5F0177C8" w14:textId="786A5B27" w:rsidR="00E32F65" w:rsidRDefault="00FA279D" w:rsidP="008C454B">
    <w:pPr>
      <w:pStyle w:val="Fuzeile"/>
      <w:tabs>
        <w:tab w:val="clear" w:pos="4536"/>
        <w:tab w:val="clear" w:pos="9072"/>
        <w:tab w:val="left" w:pos="7230"/>
      </w:tabs>
      <w:spacing w:before="0"/>
      <w:jc w:val="center"/>
      <w:rPr>
        <w:sz w:val="14"/>
        <w:szCs w:val="14"/>
      </w:rPr>
    </w:pPr>
    <w:r>
      <w:rPr>
        <w:sz w:val="14"/>
        <w:szCs w:val="14"/>
      </w:rPr>
      <w:t>Organisation für Unfallprävention</w:t>
    </w:r>
    <w:r w:rsidR="00E32F65" w:rsidRPr="00E32F65">
      <w:rPr>
        <w:sz w:val="14"/>
        <w:szCs w:val="14"/>
      </w:rPr>
      <w:ptab w:relativeTo="margin" w:alignment="center" w:leader="none"/>
    </w:r>
    <w:r w:rsidR="008C454B">
      <w:rPr>
        <w:sz w:val="14"/>
        <w:szCs w:val="14"/>
      </w:rPr>
      <w:t>Österreich</w:t>
    </w:r>
    <w:r w:rsidR="008C454B" w:rsidRPr="00E32F65">
      <w:rPr>
        <w:sz w:val="14"/>
        <w:szCs w:val="14"/>
      </w:rPr>
      <w:t xml:space="preserve"> </w:t>
    </w:r>
    <w:r w:rsidR="00E32F65" w:rsidRPr="00E32F65">
      <w:rPr>
        <w:sz w:val="14"/>
        <w:szCs w:val="14"/>
      </w:rPr>
      <w:ptab w:relativeTo="margin" w:alignment="right" w:leader="none"/>
    </w:r>
    <w:r w:rsidR="00E32F65" w:rsidRPr="00E32F65">
      <w:rPr>
        <w:sz w:val="14"/>
        <w:szCs w:val="14"/>
      </w:rPr>
      <w:t>sicheresvorarlberg.at</w:t>
    </w:r>
  </w:p>
  <w:p w14:paraId="565D15BD" w14:textId="77777777" w:rsidR="00E32F65" w:rsidRPr="00E32F65" w:rsidRDefault="00E32F65" w:rsidP="00E32F65">
    <w:pPr>
      <w:pStyle w:val="Fuzeile"/>
      <w:rPr>
        <w:sz w:val="12"/>
        <w:szCs w:val="12"/>
      </w:rPr>
    </w:pPr>
    <w:r w:rsidRPr="00E32F65">
      <w:rPr>
        <w:sz w:val="12"/>
        <w:szCs w:val="12"/>
      </w:rPr>
      <w:t>Der Fonds wird getragen von den Gemeinden, dem Land Vorarlberg, der Allgemeinen Unfallversicherungsanstalt sowie der Sozialversicherungsanstalt der Selbstständigen, der Versicherungsanstalt öffentlich Bediensteter, Eisenbahn und Bergbau und der Österreichischen Gesundheitskasse.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B0D80" w14:textId="77777777" w:rsidR="000D796C" w:rsidRDefault="000D796C" w:rsidP="0041178A">
      <w:pPr>
        <w:spacing w:before="0" w:after="0" w:line="240" w:lineRule="auto"/>
      </w:pPr>
      <w:r>
        <w:separator/>
      </w:r>
    </w:p>
  </w:footnote>
  <w:footnote w:type="continuationSeparator" w:id="0">
    <w:p w14:paraId="309BB72C" w14:textId="77777777" w:rsidR="000D796C" w:rsidRDefault="000D796C" w:rsidP="004117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A95A" w14:textId="77777777" w:rsidR="0041178A" w:rsidRDefault="007853DF" w:rsidP="0041178A">
    <w:pPr>
      <w:pStyle w:val="Kopfzeile"/>
      <w:jc w:val="right"/>
    </w:pPr>
    <w:r>
      <w:rPr>
        <w:noProof/>
      </w:rPr>
      <w:drawing>
        <wp:anchor distT="0" distB="0" distL="114300" distR="114300" simplePos="0" relativeHeight="251659264" behindDoc="0" locked="0" layoutInCell="1" allowOverlap="1" wp14:anchorId="37012D63" wp14:editId="4336F6F9">
          <wp:simplePos x="0" y="0"/>
          <wp:positionH relativeFrom="margin">
            <wp:align>right</wp:align>
          </wp:positionH>
          <wp:positionV relativeFrom="paragraph">
            <wp:posOffset>178114</wp:posOffset>
          </wp:positionV>
          <wp:extent cx="1915795" cy="525145"/>
          <wp:effectExtent l="0" t="0" r="825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79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54pt" o:bullet="t">
        <v:imagedata r:id="rId1" o:title="Haken_schwarz"/>
      </v:shape>
    </w:pict>
  </w:numPicBullet>
  <w:numPicBullet w:numPicBulletId="1">
    <w:pict>
      <v:shape id="_x0000_i1031" type="#_x0000_t75" style="width:1in;height:54pt" o:bullet="t">
        <v:imagedata r:id="rId2" o:title="Haken_grün"/>
      </v:shape>
    </w:pict>
  </w:numPicBullet>
  <w:abstractNum w:abstractNumId="0" w15:restartNumberingAfterBreak="0">
    <w:nsid w:val="19BA222B"/>
    <w:multiLevelType w:val="hybridMultilevel"/>
    <w:tmpl w:val="0FC092C4"/>
    <w:lvl w:ilvl="0" w:tplc="3266F5B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9F6E92"/>
    <w:multiLevelType w:val="hybridMultilevel"/>
    <w:tmpl w:val="CFEC33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6145012"/>
    <w:multiLevelType w:val="hybridMultilevel"/>
    <w:tmpl w:val="6A7C7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CE1413"/>
    <w:multiLevelType w:val="hybridMultilevel"/>
    <w:tmpl w:val="B5C6F60A"/>
    <w:lvl w:ilvl="0" w:tplc="4AF875FE">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DC5373B"/>
    <w:multiLevelType w:val="hybridMultilevel"/>
    <w:tmpl w:val="085878D8"/>
    <w:lvl w:ilvl="0" w:tplc="DF58E078">
      <w:start w:val="1"/>
      <w:numFmt w:val="bullet"/>
      <w:lvlText w:val="-"/>
      <w:lvlJc w:val="left"/>
      <w:pPr>
        <w:ind w:left="720" w:hanging="360"/>
      </w:pPr>
      <w:rPr>
        <w:rFonts w:ascii="Avenir Next LT Pro Light" w:eastAsiaTheme="minorHAnsi" w:hAnsi="Avenir Next LT Pro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3F3101"/>
    <w:multiLevelType w:val="hybridMultilevel"/>
    <w:tmpl w:val="7F9C2904"/>
    <w:lvl w:ilvl="0" w:tplc="4AF875FE">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672217"/>
    <w:multiLevelType w:val="hybridMultilevel"/>
    <w:tmpl w:val="2514D4F8"/>
    <w:lvl w:ilvl="0" w:tplc="A5A66E18">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EB746C"/>
    <w:multiLevelType w:val="multilevel"/>
    <w:tmpl w:val="3E7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66C18"/>
    <w:multiLevelType w:val="hybridMultilevel"/>
    <w:tmpl w:val="2506CF8C"/>
    <w:lvl w:ilvl="0" w:tplc="E66ECE88">
      <w:start w:val="1"/>
      <w:numFmt w:val="bullet"/>
      <w:pStyle w:val="Listenabsatz"/>
      <w:lvlText w:val=""/>
      <w:lvlPicBulletId w:val="1"/>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051734597">
    <w:abstractNumId w:val="0"/>
  </w:num>
  <w:num w:numId="2" w16cid:durableId="1337803016">
    <w:abstractNumId w:val="6"/>
  </w:num>
  <w:num w:numId="3" w16cid:durableId="1713337615">
    <w:abstractNumId w:val="8"/>
  </w:num>
  <w:num w:numId="4" w16cid:durableId="1370687065">
    <w:abstractNumId w:val="1"/>
  </w:num>
  <w:num w:numId="5" w16cid:durableId="876234742">
    <w:abstractNumId w:val="2"/>
  </w:num>
  <w:num w:numId="6" w16cid:durableId="1623921909">
    <w:abstractNumId w:val="8"/>
  </w:num>
  <w:num w:numId="7" w16cid:durableId="1654336030">
    <w:abstractNumId w:val="8"/>
  </w:num>
  <w:num w:numId="8" w16cid:durableId="651375613">
    <w:abstractNumId w:val="8"/>
  </w:num>
  <w:num w:numId="9" w16cid:durableId="958923791">
    <w:abstractNumId w:val="4"/>
  </w:num>
  <w:num w:numId="10" w16cid:durableId="2027249701">
    <w:abstractNumId w:val="7"/>
  </w:num>
  <w:num w:numId="11" w16cid:durableId="1506439699">
    <w:abstractNumId w:val="5"/>
  </w:num>
  <w:num w:numId="12" w16cid:durableId="893389383">
    <w:abstractNumId w:val="3"/>
  </w:num>
  <w:num w:numId="13" w16cid:durableId="121389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DE"/>
    <w:rsid w:val="000044EB"/>
    <w:rsid w:val="00013A9D"/>
    <w:rsid w:val="00015F02"/>
    <w:rsid w:val="000205D0"/>
    <w:rsid w:val="00037A19"/>
    <w:rsid w:val="000529E8"/>
    <w:rsid w:val="00081B5E"/>
    <w:rsid w:val="00094464"/>
    <w:rsid w:val="000C4F9C"/>
    <w:rsid w:val="000D796C"/>
    <w:rsid w:val="00103CEA"/>
    <w:rsid w:val="00105C10"/>
    <w:rsid w:val="001500FC"/>
    <w:rsid w:val="001B25B7"/>
    <w:rsid w:val="001F6645"/>
    <w:rsid w:val="0021594C"/>
    <w:rsid w:val="0022548D"/>
    <w:rsid w:val="00270709"/>
    <w:rsid w:val="00270A3C"/>
    <w:rsid w:val="0027755C"/>
    <w:rsid w:val="00277C74"/>
    <w:rsid w:val="00285364"/>
    <w:rsid w:val="002C1DB9"/>
    <w:rsid w:val="002D496D"/>
    <w:rsid w:val="003125D9"/>
    <w:rsid w:val="0031712E"/>
    <w:rsid w:val="00327647"/>
    <w:rsid w:val="00327FC0"/>
    <w:rsid w:val="00330728"/>
    <w:rsid w:val="00341DD6"/>
    <w:rsid w:val="0038040B"/>
    <w:rsid w:val="003A6D2A"/>
    <w:rsid w:val="003C3549"/>
    <w:rsid w:val="00410990"/>
    <w:rsid w:val="0041178A"/>
    <w:rsid w:val="004238EF"/>
    <w:rsid w:val="00425F58"/>
    <w:rsid w:val="00432E33"/>
    <w:rsid w:val="00461209"/>
    <w:rsid w:val="004702DB"/>
    <w:rsid w:val="00471139"/>
    <w:rsid w:val="004C1740"/>
    <w:rsid w:val="004C316C"/>
    <w:rsid w:val="004D35C1"/>
    <w:rsid w:val="004D4D1E"/>
    <w:rsid w:val="00513558"/>
    <w:rsid w:val="005239B8"/>
    <w:rsid w:val="00523F0A"/>
    <w:rsid w:val="00526F8D"/>
    <w:rsid w:val="00562F90"/>
    <w:rsid w:val="005734F9"/>
    <w:rsid w:val="005C33D7"/>
    <w:rsid w:val="005C4C0B"/>
    <w:rsid w:val="005F6307"/>
    <w:rsid w:val="00625413"/>
    <w:rsid w:val="0064227B"/>
    <w:rsid w:val="00644576"/>
    <w:rsid w:val="00664B06"/>
    <w:rsid w:val="00680FEB"/>
    <w:rsid w:val="00690985"/>
    <w:rsid w:val="006A3B37"/>
    <w:rsid w:val="006A45C3"/>
    <w:rsid w:val="006C4C4D"/>
    <w:rsid w:val="006E26BE"/>
    <w:rsid w:val="00763116"/>
    <w:rsid w:val="007652F8"/>
    <w:rsid w:val="00765315"/>
    <w:rsid w:val="00766038"/>
    <w:rsid w:val="007806B5"/>
    <w:rsid w:val="007853DF"/>
    <w:rsid w:val="007A2F2A"/>
    <w:rsid w:val="007A7613"/>
    <w:rsid w:val="007B643B"/>
    <w:rsid w:val="007E582B"/>
    <w:rsid w:val="007E6B47"/>
    <w:rsid w:val="007E7FC4"/>
    <w:rsid w:val="00810A03"/>
    <w:rsid w:val="00814478"/>
    <w:rsid w:val="00846A83"/>
    <w:rsid w:val="00881892"/>
    <w:rsid w:val="008A0F4A"/>
    <w:rsid w:val="008A223B"/>
    <w:rsid w:val="008A764A"/>
    <w:rsid w:val="008B6BA5"/>
    <w:rsid w:val="008C454B"/>
    <w:rsid w:val="008E20EC"/>
    <w:rsid w:val="009003CF"/>
    <w:rsid w:val="00904A92"/>
    <w:rsid w:val="0092141B"/>
    <w:rsid w:val="00936A71"/>
    <w:rsid w:val="009546B1"/>
    <w:rsid w:val="009569F4"/>
    <w:rsid w:val="00965308"/>
    <w:rsid w:val="0097511C"/>
    <w:rsid w:val="009A3D8B"/>
    <w:rsid w:val="009A49FA"/>
    <w:rsid w:val="009B01A3"/>
    <w:rsid w:val="009B1867"/>
    <w:rsid w:val="009D742F"/>
    <w:rsid w:val="009F4B7F"/>
    <w:rsid w:val="00A04D6F"/>
    <w:rsid w:val="00A12143"/>
    <w:rsid w:val="00A22ABB"/>
    <w:rsid w:val="00A32BE3"/>
    <w:rsid w:val="00A731DE"/>
    <w:rsid w:val="00A861B1"/>
    <w:rsid w:val="00AA697C"/>
    <w:rsid w:val="00AB1C31"/>
    <w:rsid w:val="00AC3CE9"/>
    <w:rsid w:val="00B06B30"/>
    <w:rsid w:val="00B32BCB"/>
    <w:rsid w:val="00B43A4B"/>
    <w:rsid w:val="00B8619A"/>
    <w:rsid w:val="00BD27BA"/>
    <w:rsid w:val="00BD3B94"/>
    <w:rsid w:val="00C203FE"/>
    <w:rsid w:val="00C33F6E"/>
    <w:rsid w:val="00C41CB9"/>
    <w:rsid w:val="00C654B0"/>
    <w:rsid w:val="00CB7CCF"/>
    <w:rsid w:val="00CD36AB"/>
    <w:rsid w:val="00CF17EB"/>
    <w:rsid w:val="00CF25A6"/>
    <w:rsid w:val="00D14165"/>
    <w:rsid w:val="00D85EFA"/>
    <w:rsid w:val="00DB36AB"/>
    <w:rsid w:val="00DC1BE3"/>
    <w:rsid w:val="00DE52C9"/>
    <w:rsid w:val="00E32F65"/>
    <w:rsid w:val="00E361BF"/>
    <w:rsid w:val="00E535A8"/>
    <w:rsid w:val="00E75F2B"/>
    <w:rsid w:val="00E82341"/>
    <w:rsid w:val="00EB6C29"/>
    <w:rsid w:val="00EC1E45"/>
    <w:rsid w:val="00F2075D"/>
    <w:rsid w:val="00F260F5"/>
    <w:rsid w:val="00F31761"/>
    <w:rsid w:val="00F67D29"/>
    <w:rsid w:val="00F72AED"/>
    <w:rsid w:val="00F7673C"/>
    <w:rsid w:val="00F95E67"/>
    <w:rsid w:val="00FA279D"/>
    <w:rsid w:val="00FA60FF"/>
    <w:rsid w:val="00FB053D"/>
    <w:rsid w:val="00FB60AD"/>
    <w:rsid w:val="00FB77D5"/>
    <w:rsid w:val="00FE26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61AA3"/>
  <w15:chartTrackingRefBased/>
  <w15:docId w15:val="{25D69BE5-DF61-4E26-BF1C-9AD29959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548D"/>
    <w:pPr>
      <w:spacing w:before="120" w:after="120" w:line="276" w:lineRule="auto"/>
    </w:pPr>
    <w:rPr>
      <w:rFonts w:ascii="Avenir Next LT Pro Light" w:hAnsi="Avenir Next LT Pro Light"/>
      <w:sz w:val="20"/>
    </w:rPr>
  </w:style>
  <w:style w:type="paragraph" w:styleId="berschrift1">
    <w:name w:val="heading 1"/>
    <w:basedOn w:val="Standard"/>
    <w:next w:val="Standard"/>
    <w:link w:val="berschrift1Zchn"/>
    <w:uiPriority w:val="9"/>
    <w:qFormat/>
    <w:rsid w:val="00094464"/>
    <w:pPr>
      <w:keepNext/>
      <w:keepLines/>
      <w:spacing w:after="360"/>
      <w:outlineLvl w:val="0"/>
    </w:pPr>
    <w:rPr>
      <w:rFonts w:ascii="Avenir Next LT Pro" w:eastAsiaTheme="majorEastAsia" w:hAnsi="Avenir Next LT Pro" w:cstheme="majorBidi"/>
      <w:smallCaps/>
      <w:color w:val="004154"/>
      <w:sz w:val="36"/>
      <w:szCs w:val="32"/>
    </w:rPr>
  </w:style>
  <w:style w:type="paragraph" w:styleId="berschrift2">
    <w:name w:val="heading 2"/>
    <w:basedOn w:val="Standard"/>
    <w:next w:val="Standard"/>
    <w:link w:val="berschrift2Zchn"/>
    <w:uiPriority w:val="9"/>
    <w:unhideWhenUsed/>
    <w:qFormat/>
    <w:rsid w:val="00526F8D"/>
    <w:pPr>
      <w:keepNext/>
      <w:keepLines/>
      <w:spacing w:before="240"/>
      <w:outlineLvl w:val="1"/>
    </w:pPr>
    <w:rPr>
      <w:rFonts w:ascii="Avenir Next LT Pro" w:eastAsiaTheme="majorEastAsia" w:hAnsi="Avenir Next LT Pro" w:cstheme="majorBidi"/>
      <w:b/>
      <w:caps/>
      <w:color w:val="004154"/>
      <w:sz w:val="22"/>
      <w:szCs w:val="26"/>
    </w:rPr>
  </w:style>
  <w:style w:type="paragraph" w:styleId="berschrift3">
    <w:name w:val="heading 3"/>
    <w:basedOn w:val="Standard"/>
    <w:next w:val="Standard"/>
    <w:link w:val="berschrift3Zchn"/>
    <w:uiPriority w:val="9"/>
    <w:semiHidden/>
    <w:unhideWhenUsed/>
    <w:qFormat/>
    <w:rsid w:val="00DB36AB"/>
    <w:pPr>
      <w:keepNext/>
      <w:keepLines/>
      <w:spacing w:before="40" w:after="0"/>
      <w:outlineLvl w:val="2"/>
    </w:pPr>
    <w:rPr>
      <w:rFonts w:eastAsiaTheme="majorEastAsia" w:cstheme="majorBidi"/>
      <w:color w:val="DFDB0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17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178A"/>
  </w:style>
  <w:style w:type="paragraph" w:styleId="Fuzeile">
    <w:name w:val="footer"/>
    <w:basedOn w:val="Standard"/>
    <w:link w:val="FuzeileZchn"/>
    <w:uiPriority w:val="99"/>
    <w:unhideWhenUsed/>
    <w:rsid w:val="004117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178A"/>
  </w:style>
  <w:style w:type="paragraph" w:styleId="Listenabsatz">
    <w:name w:val="List Paragraph"/>
    <w:basedOn w:val="Standard"/>
    <w:uiPriority w:val="34"/>
    <w:qFormat/>
    <w:rsid w:val="002D496D"/>
    <w:pPr>
      <w:numPr>
        <w:numId w:val="3"/>
      </w:numPr>
      <w:contextualSpacing/>
    </w:pPr>
  </w:style>
  <w:style w:type="character" w:customStyle="1" w:styleId="berschrift1Zchn">
    <w:name w:val="Überschrift 1 Zchn"/>
    <w:basedOn w:val="Absatz-Standardschriftart"/>
    <w:link w:val="berschrift1"/>
    <w:uiPriority w:val="9"/>
    <w:rsid w:val="00094464"/>
    <w:rPr>
      <w:rFonts w:ascii="Avenir Next LT Pro" w:eastAsiaTheme="majorEastAsia" w:hAnsi="Avenir Next LT Pro" w:cstheme="majorBidi"/>
      <w:smallCaps/>
      <w:color w:val="004154"/>
      <w:sz w:val="36"/>
      <w:szCs w:val="32"/>
    </w:rPr>
  </w:style>
  <w:style w:type="paragraph" w:styleId="Titel">
    <w:name w:val="Title"/>
    <w:basedOn w:val="Standard"/>
    <w:next w:val="Standard"/>
    <w:link w:val="TitelZchn"/>
    <w:uiPriority w:val="10"/>
    <w:qFormat/>
    <w:rsid w:val="00094464"/>
    <w:pPr>
      <w:contextualSpacing/>
    </w:pPr>
    <w:rPr>
      <w:rFonts w:ascii="Avenir Next LT Pro" w:eastAsiaTheme="majorEastAsia" w:hAnsi="Avenir Next LT Pro" w:cstheme="majorBidi"/>
      <w:smallCaps/>
      <w:color w:val="DFDB00"/>
      <w:spacing w:val="-10"/>
      <w:kern w:val="28"/>
      <w:sz w:val="28"/>
      <w:szCs w:val="56"/>
    </w:rPr>
  </w:style>
  <w:style w:type="character" w:customStyle="1" w:styleId="TitelZchn">
    <w:name w:val="Titel Zchn"/>
    <w:basedOn w:val="Absatz-Standardschriftart"/>
    <w:link w:val="Titel"/>
    <w:uiPriority w:val="10"/>
    <w:rsid w:val="00094464"/>
    <w:rPr>
      <w:rFonts w:ascii="Avenir Next LT Pro" w:eastAsiaTheme="majorEastAsia" w:hAnsi="Avenir Next LT Pro" w:cstheme="majorBidi"/>
      <w:smallCaps/>
      <w:color w:val="DFDB00"/>
      <w:spacing w:val="-10"/>
      <w:kern w:val="28"/>
      <w:sz w:val="28"/>
      <w:szCs w:val="56"/>
    </w:rPr>
  </w:style>
  <w:style w:type="character" w:customStyle="1" w:styleId="berschrift2Zchn">
    <w:name w:val="Überschrift 2 Zchn"/>
    <w:basedOn w:val="Absatz-Standardschriftart"/>
    <w:link w:val="berschrift2"/>
    <w:uiPriority w:val="9"/>
    <w:rsid w:val="00526F8D"/>
    <w:rPr>
      <w:rFonts w:ascii="Avenir Next LT Pro" w:eastAsiaTheme="majorEastAsia" w:hAnsi="Avenir Next LT Pro" w:cstheme="majorBidi"/>
      <w:b/>
      <w:caps/>
      <w:color w:val="004154"/>
      <w:szCs w:val="26"/>
    </w:rPr>
  </w:style>
  <w:style w:type="character" w:styleId="Hyperlink">
    <w:name w:val="Hyperlink"/>
    <w:basedOn w:val="Absatz-Standardschriftart"/>
    <w:uiPriority w:val="99"/>
    <w:unhideWhenUsed/>
    <w:rsid w:val="001B25B7"/>
    <w:rPr>
      <w:color w:val="004154" w:themeColor="hyperlink"/>
      <w:u w:val="single"/>
    </w:rPr>
  </w:style>
  <w:style w:type="character" w:styleId="NichtaufgelsteErwhnung">
    <w:name w:val="Unresolved Mention"/>
    <w:basedOn w:val="Absatz-Standardschriftart"/>
    <w:uiPriority w:val="99"/>
    <w:semiHidden/>
    <w:unhideWhenUsed/>
    <w:rsid w:val="001B25B7"/>
    <w:rPr>
      <w:color w:val="605E5C"/>
      <w:shd w:val="clear" w:color="auto" w:fill="E1DFDD"/>
    </w:rPr>
  </w:style>
  <w:style w:type="paragraph" w:styleId="KeinLeerraum">
    <w:name w:val="No Spacing"/>
    <w:aliases w:val="Ohne Absatz"/>
    <w:uiPriority w:val="1"/>
    <w:qFormat/>
    <w:rsid w:val="00BD27BA"/>
    <w:pPr>
      <w:spacing w:after="0" w:line="276" w:lineRule="auto"/>
    </w:pPr>
    <w:rPr>
      <w:rFonts w:ascii="Avenir Next LT Pro Light" w:hAnsi="Avenir Next LT Pro Light"/>
      <w:sz w:val="20"/>
    </w:rPr>
  </w:style>
  <w:style w:type="character" w:customStyle="1" w:styleId="berschrift3Zchn">
    <w:name w:val="Überschrift 3 Zchn"/>
    <w:basedOn w:val="Absatz-Standardschriftart"/>
    <w:link w:val="berschrift3"/>
    <w:uiPriority w:val="9"/>
    <w:semiHidden/>
    <w:rsid w:val="00DB36AB"/>
    <w:rPr>
      <w:rFonts w:ascii="Avenir Next LT Pro" w:eastAsiaTheme="majorEastAsia" w:hAnsi="Avenir Next LT Pro" w:cstheme="majorBidi"/>
      <w:color w:val="DFDB00"/>
      <w:sz w:val="20"/>
      <w:szCs w:val="24"/>
    </w:rPr>
  </w:style>
  <w:style w:type="character" w:styleId="Hervorhebung">
    <w:name w:val="Emphasis"/>
    <w:basedOn w:val="Absatz-Standardschriftart"/>
    <w:uiPriority w:val="20"/>
    <w:qFormat/>
    <w:rsid w:val="00DB36AB"/>
    <w:rPr>
      <w:rFonts w:ascii="Avenir Next LT Pro Light" w:hAnsi="Avenir Next LT Pro Light"/>
      <w:b/>
      <w:i w:val="0"/>
      <w:iCs/>
      <w:sz w:val="20"/>
    </w:rPr>
  </w:style>
  <w:style w:type="character" w:styleId="IntensiveHervorhebung">
    <w:name w:val="Intense Emphasis"/>
    <w:basedOn w:val="Hervorhebung"/>
    <w:uiPriority w:val="21"/>
    <w:qFormat/>
    <w:rsid w:val="00DB36AB"/>
    <w:rPr>
      <w:rFonts w:ascii="Avenir Next LT Pro Light" w:hAnsi="Avenir Next LT Pro Light"/>
      <w:b/>
      <w:i w:val="0"/>
      <w:iCs w:val="0"/>
      <w:color w:val="DFDB00"/>
      <w:sz w:val="20"/>
    </w:rPr>
  </w:style>
  <w:style w:type="paragraph" w:styleId="Zitat">
    <w:name w:val="Quote"/>
    <w:basedOn w:val="Standard"/>
    <w:next w:val="Standard"/>
    <w:link w:val="ZitatZchn"/>
    <w:uiPriority w:val="29"/>
    <w:qFormat/>
    <w:rsid w:val="00BD27BA"/>
    <w:rPr>
      <w:i/>
      <w:iCs/>
    </w:rPr>
  </w:style>
  <w:style w:type="character" w:customStyle="1" w:styleId="ZitatZchn">
    <w:name w:val="Zitat Zchn"/>
    <w:basedOn w:val="Absatz-Standardschriftart"/>
    <w:link w:val="Zitat"/>
    <w:uiPriority w:val="29"/>
    <w:rsid w:val="00BD27BA"/>
    <w:rPr>
      <w:rFonts w:ascii="Avenir Next LT Pro Light" w:hAnsi="Avenir Next LT Pro Light"/>
      <w:i/>
      <w:iCs/>
      <w:sz w:val="20"/>
    </w:rPr>
  </w:style>
  <w:style w:type="table" w:styleId="Tabellenraster">
    <w:name w:val="Table Grid"/>
    <w:basedOn w:val="NormaleTabelle"/>
    <w:uiPriority w:val="39"/>
    <w:rsid w:val="0027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1E45"/>
    <w:rPr>
      <w:sz w:val="16"/>
      <w:szCs w:val="16"/>
    </w:rPr>
  </w:style>
  <w:style w:type="paragraph" w:styleId="Kommentartext">
    <w:name w:val="annotation text"/>
    <w:basedOn w:val="Standard"/>
    <w:link w:val="KommentartextZchn"/>
    <w:uiPriority w:val="99"/>
    <w:unhideWhenUsed/>
    <w:rsid w:val="00EC1E45"/>
    <w:pPr>
      <w:spacing w:line="240" w:lineRule="auto"/>
    </w:pPr>
    <w:rPr>
      <w:szCs w:val="20"/>
    </w:rPr>
  </w:style>
  <w:style w:type="character" w:customStyle="1" w:styleId="KommentartextZchn">
    <w:name w:val="Kommentartext Zchn"/>
    <w:basedOn w:val="Absatz-Standardschriftart"/>
    <w:link w:val="Kommentartext"/>
    <w:uiPriority w:val="99"/>
    <w:rsid w:val="00EC1E45"/>
    <w:rPr>
      <w:rFonts w:ascii="Avenir Next LT Pro Light" w:hAnsi="Avenir Next LT Pro Light"/>
      <w:sz w:val="20"/>
      <w:szCs w:val="20"/>
    </w:rPr>
  </w:style>
  <w:style w:type="paragraph" w:styleId="Kommentarthema">
    <w:name w:val="annotation subject"/>
    <w:basedOn w:val="Kommentartext"/>
    <w:next w:val="Kommentartext"/>
    <w:link w:val="KommentarthemaZchn"/>
    <w:uiPriority w:val="99"/>
    <w:semiHidden/>
    <w:unhideWhenUsed/>
    <w:rsid w:val="00EC1E45"/>
    <w:rPr>
      <w:b/>
      <w:bCs/>
    </w:rPr>
  </w:style>
  <w:style w:type="character" w:customStyle="1" w:styleId="KommentarthemaZchn">
    <w:name w:val="Kommentarthema Zchn"/>
    <w:basedOn w:val="KommentartextZchn"/>
    <w:link w:val="Kommentarthema"/>
    <w:uiPriority w:val="99"/>
    <w:semiHidden/>
    <w:rsid w:val="00EC1E45"/>
    <w:rPr>
      <w:rFonts w:ascii="Avenir Next LT Pro Light" w:hAnsi="Avenir Next LT Pro Light"/>
      <w:b/>
      <w:bCs/>
      <w:sz w:val="20"/>
      <w:szCs w:val="20"/>
    </w:rPr>
  </w:style>
  <w:style w:type="paragraph" w:styleId="Sprechblasentext">
    <w:name w:val="Balloon Text"/>
    <w:basedOn w:val="Standard"/>
    <w:link w:val="SprechblasentextZchn"/>
    <w:uiPriority w:val="99"/>
    <w:semiHidden/>
    <w:unhideWhenUsed/>
    <w:rsid w:val="00EC1E45"/>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1E45"/>
    <w:rPr>
      <w:rFonts w:ascii="Segoe UI" w:hAnsi="Segoe UI" w:cs="Segoe UI"/>
      <w:sz w:val="18"/>
      <w:szCs w:val="18"/>
    </w:rPr>
  </w:style>
  <w:style w:type="paragraph" w:styleId="StandardWeb">
    <w:name w:val="Normal (Web)"/>
    <w:basedOn w:val="Standard"/>
    <w:uiPriority w:val="99"/>
    <w:semiHidden/>
    <w:unhideWhenUsed/>
    <w:rsid w:val="00F260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26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54271">
      <w:bodyDiv w:val="1"/>
      <w:marLeft w:val="0"/>
      <w:marRight w:val="0"/>
      <w:marTop w:val="0"/>
      <w:marBottom w:val="0"/>
      <w:divBdr>
        <w:top w:val="none" w:sz="0" w:space="0" w:color="auto"/>
        <w:left w:val="none" w:sz="0" w:space="0" w:color="auto"/>
        <w:bottom w:val="none" w:sz="0" w:space="0" w:color="auto"/>
        <w:right w:val="none" w:sz="0" w:space="0" w:color="auto"/>
      </w:divBdr>
    </w:div>
    <w:div w:id="525098693">
      <w:bodyDiv w:val="1"/>
      <w:marLeft w:val="0"/>
      <w:marRight w:val="0"/>
      <w:marTop w:val="0"/>
      <w:marBottom w:val="0"/>
      <w:divBdr>
        <w:top w:val="none" w:sz="0" w:space="0" w:color="auto"/>
        <w:left w:val="none" w:sz="0" w:space="0" w:color="auto"/>
        <w:bottom w:val="none" w:sz="0" w:space="0" w:color="auto"/>
        <w:right w:val="none" w:sz="0" w:space="0" w:color="auto"/>
      </w:divBdr>
    </w:div>
    <w:div w:id="813570679">
      <w:bodyDiv w:val="1"/>
      <w:marLeft w:val="0"/>
      <w:marRight w:val="0"/>
      <w:marTop w:val="0"/>
      <w:marBottom w:val="0"/>
      <w:divBdr>
        <w:top w:val="none" w:sz="0" w:space="0" w:color="auto"/>
        <w:left w:val="none" w:sz="0" w:space="0" w:color="auto"/>
        <w:bottom w:val="none" w:sz="0" w:space="0" w:color="auto"/>
        <w:right w:val="none" w:sz="0" w:space="0" w:color="auto"/>
      </w:divBdr>
    </w:div>
    <w:div w:id="996768221">
      <w:bodyDiv w:val="1"/>
      <w:marLeft w:val="0"/>
      <w:marRight w:val="0"/>
      <w:marTop w:val="0"/>
      <w:marBottom w:val="0"/>
      <w:divBdr>
        <w:top w:val="none" w:sz="0" w:space="0" w:color="auto"/>
        <w:left w:val="none" w:sz="0" w:space="0" w:color="auto"/>
        <w:bottom w:val="none" w:sz="0" w:space="0" w:color="auto"/>
        <w:right w:val="none" w:sz="0" w:space="0" w:color="auto"/>
      </w:divBdr>
    </w:div>
    <w:div w:id="1215921764">
      <w:bodyDiv w:val="1"/>
      <w:marLeft w:val="0"/>
      <w:marRight w:val="0"/>
      <w:marTop w:val="0"/>
      <w:marBottom w:val="0"/>
      <w:divBdr>
        <w:top w:val="none" w:sz="0" w:space="0" w:color="auto"/>
        <w:left w:val="none" w:sz="0" w:space="0" w:color="auto"/>
        <w:bottom w:val="none" w:sz="0" w:space="0" w:color="auto"/>
        <w:right w:val="none" w:sz="0" w:space="0" w:color="auto"/>
      </w:divBdr>
    </w:div>
    <w:div w:id="1359888619">
      <w:bodyDiv w:val="1"/>
      <w:marLeft w:val="0"/>
      <w:marRight w:val="0"/>
      <w:marTop w:val="0"/>
      <w:marBottom w:val="0"/>
      <w:divBdr>
        <w:top w:val="none" w:sz="0" w:space="0" w:color="auto"/>
        <w:left w:val="none" w:sz="0" w:space="0" w:color="auto"/>
        <w:bottom w:val="none" w:sz="0" w:space="0" w:color="auto"/>
        <w:right w:val="none" w:sz="0" w:space="0" w:color="auto"/>
      </w:divBdr>
    </w:div>
    <w:div w:id="1404141381">
      <w:bodyDiv w:val="1"/>
      <w:marLeft w:val="0"/>
      <w:marRight w:val="0"/>
      <w:marTop w:val="0"/>
      <w:marBottom w:val="0"/>
      <w:divBdr>
        <w:top w:val="none" w:sz="0" w:space="0" w:color="auto"/>
        <w:left w:val="none" w:sz="0" w:space="0" w:color="auto"/>
        <w:bottom w:val="none" w:sz="0" w:space="0" w:color="auto"/>
        <w:right w:val="none" w:sz="0" w:space="0" w:color="auto"/>
      </w:divBdr>
    </w:div>
    <w:div w:id="15278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cheresvorarlberg.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Sicheres Vorarlberg">
      <a:dk1>
        <a:sysClr val="windowText" lastClr="000000"/>
      </a:dk1>
      <a:lt1>
        <a:sysClr val="window" lastClr="FFFFFF"/>
      </a:lt1>
      <a:dk2>
        <a:srgbClr val="44546A"/>
      </a:dk2>
      <a:lt2>
        <a:srgbClr val="E7E6E6"/>
      </a:lt2>
      <a:accent1>
        <a:srgbClr val="004154"/>
      </a:accent1>
      <a:accent2>
        <a:srgbClr val="ED7D31"/>
      </a:accent2>
      <a:accent3>
        <a:srgbClr val="A5A5A5"/>
      </a:accent3>
      <a:accent4>
        <a:srgbClr val="FFC000"/>
      </a:accent4>
      <a:accent5>
        <a:srgbClr val="5B9BD5"/>
      </a:accent5>
      <a:accent6>
        <a:srgbClr val="DFDB00"/>
      </a:accent6>
      <a:hlink>
        <a:srgbClr val="00415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0ff9c-ce47-4cca-9ded-d9dfbdfb8ff9">
      <Terms xmlns="http://schemas.microsoft.com/office/infopath/2007/PartnerControls"/>
    </lcf76f155ced4ddcb4097134ff3c332f>
    <TaxCatchAll xmlns="bad0e047-b4c2-433e-9684-df7f96adf4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B6B48EA1F844B8C66856EC9D33162" ma:contentTypeVersion="15" ma:contentTypeDescription="Ein neues Dokument erstellen." ma:contentTypeScope="" ma:versionID="2c57bf921e74ab5ceaa403d489e59ce5">
  <xsd:schema xmlns:xsd="http://www.w3.org/2001/XMLSchema" xmlns:xs="http://www.w3.org/2001/XMLSchema" xmlns:p="http://schemas.microsoft.com/office/2006/metadata/properties" xmlns:ns2="bad0e047-b4c2-433e-9684-df7f96adf472" xmlns:ns3="ca40ff9c-ce47-4cca-9ded-d9dfbdfb8ff9" targetNamespace="http://schemas.microsoft.com/office/2006/metadata/properties" ma:root="true" ma:fieldsID="d742fcd93c924188fdd5d080897b3d4f" ns2:_="" ns3:_="">
    <xsd:import namespace="bad0e047-b4c2-433e-9684-df7f96adf472"/>
    <xsd:import namespace="ca40ff9c-ce47-4cca-9ded-d9dfbdfb8f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0e047-b4c2-433e-9684-df7f96adf47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b9cbfcd3-603e-4122-9ce4-20d5cea32168}" ma:internalName="TaxCatchAll" ma:showField="CatchAllData" ma:web="bad0e047-b4c2-433e-9684-df7f96adf4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40ff9c-ce47-4cca-9ded-d9dfbdfb8f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a51030c-2c4b-40bc-9560-49942e6a7f6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7F7F-54CB-46A0-A7F4-3C1970A36A90}">
  <ds:schemaRefs>
    <ds:schemaRef ds:uri="http://schemas.microsoft.com/office/2006/metadata/properties"/>
    <ds:schemaRef ds:uri="http://schemas.microsoft.com/office/infopath/2007/PartnerControls"/>
    <ds:schemaRef ds:uri="ca40ff9c-ce47-4cca-9ded-d9dfbdfb8ff9"/>
    <ds:schemaRef ds:uri="bad0e047-b4c2-433e-9684-df7f96adf472"/>
  </ds:schemaRefs>
</ds:datastoreItem>
</file>

<file path=customXml/itemProps2.xml><?xml version="1.0" encoding="utf-8"?>
<ds:datastoreItem xmlns:ds="http://schemas.openxmlformats.org/officeDocument/2006/customXml" ds:itemID="{209E606B-C777-49CC-BBD6-917659B819B2}">
  <ds:schemaRefs>
    <ds:schemaRef ds:uri="http://schemas.microsoft.com/sharepoint/v3/contenttype/forms"/>
  </ds:schemaRefs>
</ds:datastoreItem>
</file>

<file path=customXml/itemProps3.xml><?xml version="1.0" encoding="utf-8"?>
<ds:datastoreItem xmlns:ds="http://schemas.openxmlformats.org/officeDocument/2006/customXml" ds:itemID="{73A256D9-FB43-4E04-A747-713D1C117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0e047-b4c2-433e-9684-df7f96adf472"/>
    <ds:schemaRef ds:uri="ca40ff9c-ce47-4cca-9ded-d9dfbdfb8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076EE-E44F-4D75-AE7D-69FC9F1D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Jochum</dc:creator>
  <cp:keywords/>
  <dc:description/>
  <cp:lastModifiedBy>Caroline Merlin</cp:lastModifiedBy>
  <cp:revision>12</cp:revision>
  <cp:lastPrinted>2020-03-03T08:10:00Z</cp:lastPrinted>
  <dcterms:created xsi:type="dcterms:W3CDTF">2021-09-27T06:57:00Z</dcterms:created>
  <dcterms:modified xsi:type="dcterms:W3CDTF">2024-09-20T07:34:00Z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0x010100E22B6B48EA1F844B8C66856EC9D33162</vt:lpwstr>
  </property>
  <property fmtid="{D5CDD505-2E9C-101B-9397-08002B2CF9AE}" pid="3" name="Order">
    <vt:r8>2087800</vt:r8>
  </property>
  <property fmtid="{D5CDD505-2E9C-101B-9397-08002B2CF9AE}" pid="4" name="MediaServiceImageTags">
    <vt:lpwstr/>
  </property>
</Properties>
</file>